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35" w:rsidRDefault="00326D35">
      <w:pPr>
        <w:rPr>
          <w:rFonts w:ascii="Arial" w:hAnsi="Arial" w:cs="Arial"/>
          <w:color w:val="5B686B"/>
          <w:sz w:val="36"/>
          <w:szCs w:val="36"/>
        </w:rPr>
      </w:pPr>
      <w:r>
        <w:rPr>
          <w:rFonts w:ascii="Arial" w:hAnsi="Arial" w:cs="Arial"/>
          <w:color w:val="5B686B"/>
          <w:sz w:val="36"/>
          <w:szCs w:val="36"/>
        </w:rPr>
        <w:fldChar w:fldCharType="begin"/>
      </w:r>
      <w:r>
        <w:rPr>
          <w:rFonts w:ascii="Arial" w:hAnsi="Arial" w:cs="Arial"/>
          <w:color w:val="5B686B"/>
          <w:sz w:val="36"/>
          <w:szCs w:val="36"/>
        </w:rPr>
        <w:instrText xml:space="preserve"> HYPERLINK "</w:instrText>
      </w:r>
      <w:r w:rsidRPr="00326D35">
        <w:rPr>
          <w:rFonts w:ascii="Arial" w:hAnsi="Arial" w:cs="Arial"/>
          <w:color w:val="5B686B"/>
          <w:sz w:val="36"/>
          <w:szCs w:val="36"/>
        </w:rPr>
        <w:instrText>https://iwantseats.com/florida3/</w:instrText>
      </w:r>
      <w:r>
        <w:rPr>
          <w:rFonts w:ascii="Arial" w:hAnsi="Arial" w:cs="Arial"/>
          <w:color w:val="5B686B"/>
          <w:sz w:val="36"/>
          <w:szCs w:val="36"/>
        </w:rPr>
        <w:instrText xml:space="preserve">" </w:instrText>
      </w:r>
      <w:r>
        <w:rPr>
          <w:rFonts w:ascii="Arial" w:hAnsi="Arial" w:cs="Arial"/>
          <w:color w:val="5B686B"/>
          <w:sz w:val="36"/>
          <w:szCs w:val="36"/>
        </w:rPr>
        <w:fldChar w:fldCharType="separate"/>
      </w:r>
      <w:r w:rsidRPr="007317E4">
        <w:rPr>
          <w:rStyle w:val="Hyperlink"/>
          <w:rFonts w:ascii="Arial" w:hAnsi="Arial" w:cs="Arial"/>
          <w:sz w:val="36"/>
          <w:szCs w:val="36"/>
        </w:rPr>
        <w:t>https://iwantseats.com/florida3/</w:t>
      </w:r>
      <w:r>
        <w:rPr>
          <w:rFonts w:ascii="Arial" w:hAnsi="Arial" w:cs="Arial"/>
          <w:color w:val="5B686B"/>
          <w:sz w:val="36"/>
          <w:szCs w:val="36"/>
        </w:rPr>
        <w:fldChar w:fldCharType="end"/>
      </w:r>
    </w:p>
    <w:p w:rsidR="00326D35" w:rsidRDefault="00326D35">
      <w:pPr>
        <w:rPr>
          <w:rFonts w:ascii="Arial" w:hAnsi="Arial" w:cs="Arial"/>
          <w:color w:val="5B686B"/>
          <w:sz w:val="36"/>
          <w:szCs w:val="36"/>
        </w:rPr>
      </w:pPr>
    </w:p>
    <w:p w:rsidR="00135CF5" w:rsidRDefault="00135CF5">
      <w:pPr>
        <w:rPr>
          <w:rFonts w:ascii="Arial" w:hAnsi="Arial" w:cs="Arial"/>
          <w:color w:val="5B686B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5B686B"/>
          <w:sz w:val="36"/>
          <w:szCs w:val="36"/>
        </w:rPr>
        <w:br/>
      </w:r>
      <w:r>
        <w:rPr>
          <w:rFonts w:ascii="Arial" w:hAnsi="Arial" w:cs="Arial"/>
          <w:b/>
          <w:bCs/>
          <w:color w:val="5B686B"/>
          <w:sz w:val="36"/>
          <w:szCs w:val="36"/>
          <w:shd w:val="clear" w:color="auto" w:fill="FFFFFF"/>
        </w:rPr>
        <w:t>Etymology</w:t>
      </w:r>
      <w:r>
        <w:rPr>
          <w:rFonts w:ascii="Arial" w:hAnsi="Arial" w:cs="Arial"/>
          <w:color w:val="5B686B"/>
          <w:sz w:val="36"/>
          <w:szCs w:val="36"/>
        </w:rPr>
        <w:br/>
      </w:r>
      <w:r>
        <w:rPr>
          <w:rFonts w:ascii="Arial" w:hAnsi="Arial" w:cs="Arial"/>
          <w:color w:val="5B686B"/>
          <w:sz w:val="36"/>
          <w:szCs w:val="36"/>
        </w:rPr>
        <w:br/>
      </w:r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The name of the bus company is derived from the founders of the company, the Florida brothers - George Florida and Virgilio Florida, Jr. - of which their initials of their first names were used as the name of the said company. </w:t>
      </w:r>
    </w:p>
    <w:p w:rsidR="00135CF5" w:rsidRDefault="00135CF5">
      <w:pPr>
        <w:rPr>
          <w:rFonts w:ascii="Arial" w:hAnsi="Arial" w:cs="Arial"/>
          <w:b/>
          <w:bCs/>
          <w:color w:val="5B686B"/>
          <w:sz w:val="36"/>
          <w:szCs w:val="36"/>
          <w:shd w:val="clear" w:color="auto" w:fill="FFFFFF"/>
        </w:rPr>
      </w:pPr>
    </w:p>
    <w:p w:rsidR="00C56861" w:rsidRDefault="004E4AE7">
      <w:r>
        <w:rPr>
          <w:rFonts w:ascii="Arial" w:hAnsi="Arial" w:cs="Arial"/>
          <w:b/>
          <w:bCs/>
          <w:color w:val="5B686B"/>
          <w:sz w:val="36"/>
          <w:szCs w:val="36"/>
          <w:shd w:val="clear" w:color="auto" w:fill="FFFFFF"/>
        </w:rPr>
        <w:t>History </w:t>
      </w:r>
      <w:r>
        <w:rPr>
          <w:rFonts w:ascii="Arial" w:hAnsi="Arial" w:cs="Arial"/>
          <w:color w:val="5B686B"/>
          <w:sz w:val="36"/>
          <w:szCs w:val="36"/>
        </w:rPr>
        <w:br/>
      </w:r>
      <w:r>
        <w:rPr>
          <w:rFonts w:ascii="Arial" w:hAnsi="Arial" w:cs="Arial"/>
          <w:color w:val="5B686B"/>
          <w:sz w:val="36"/>
          <w:szCs w:val="36"/>
        </w:rPr>
        <w:br/>
      </w:r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G.V. Florida Transport, Inc. was incorporated in 1999 by the Father (Virgilio Florida) and Son (George Florida) from Barangay 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Matucay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Allacapan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Cagayan</w:t>
      </w:r>
      <w:proofErr w:type="gram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 Valley. That time the now defunct EMC Transportation, Inc. was the largest bus company operating in Cagayan and 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Quirino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 provinces. The company operated formerly as Florida Liner, which was founded by Virgilio Florida, Sr. at the end of the 1970s. Even as a new player in the industry back then, GV Florida has attracted the riding public with its ultra-luxury buses; with the distinctive flowery livery, on a pink body color, their company color, adorning the all sides of their buses. G.V. Florida Transport ferries goods and passengers from Metro Manila to Cagayan Valley Region and 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Ilocos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 Region. Also, it operates inter-provincial </w:t>
      </w:r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lastRenderedPageBreak/>
        <w:t>routes between neighboring provinces in Cagayan Valley. </w:t>
      </w:r>
      <w:r>
        <w:rPr>
          <w:rFonts w:ascii="Arial" w:hAnsi="Arial" w:cs="Arial"/>
          <w:color w:val="5B686B"/>
          <w:sz w:val="36"/>
          <w:szCs w:val="36"/>
        </w:rPr>
        <w:br/>
      </w:r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G.V. Florida Transport started its 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Ilocos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 Route when they acquired F. Franco Transit and B. Trans. It expanded more with the acquisition of Autobus Transportation's 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Ilocos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 line. They also expanded its Cagayan Valley and Isabela route when they acquired Viva 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Alladin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, Ballesteros Express, and 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Dagupan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 Bus Company's franchises. With the acquisition of the remaining of Autobus' routes, GV Florida will commence its Baguio City's route. </w:t>
      </w:r>
      <w:r>
        <w:rPr>
          <w:rFonts w:ascii="Arial" w:hAnsi="Arial" w:cs="Arial"/>
          <w:color w:val="5B686B"/>
          <w:sz w:val="36"/>
          <w:szCs w:val="36"/>
        </w:rPr>
        <w:br/>
      </w:r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G.V. Florida Transport is noted for being the first Philippine bus company to introduce the "Sleeper class", with 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Higer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 and Golden Dragon sleeper buses currently servicing Manila-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Tuguegarao</w:t>
      </w:r>
      <w:proofErr w:type="gram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,and</w:t>
      </w:r>
      <w:proofErr w:type="spellEnd"/>
      <w:proofErr w:type="gram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 Manila-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Laoag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Tuguegarao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 routes. </w:t>
      </w:r>
      <w:r>
        <w:rPr>
          <w:rFonts w:ascii="Arial" w:hAnsi="Arial" w:cs="Arial"/>
          <w:color w:val="5B686B"/>
          <w:sz w:val="36"/>
          <w:szCs w:val="36"/>
        </w:rPr>
        <w:br/>
      </w:r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A sister bus company, GMW Florida Trans Inc., is being operated by the other siblings of George. This company serves the Santiago-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Cauayan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Tuguegarao-Laoag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Tuguegarao-Abra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 via 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Bantay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/Vigan routes. </w:t>
      </w:r>
      <w:r>
        <w:rPr>
          <w:rFonts w:ascii="Arial" w:hAnsi="Arial" w:cs="Arial"/>
          <w:color w:val="5B686B"/>
          <w:sz w:val="36"/>
          <w:szCs w:val="36"/>
        </w:rPr>
        <w:br/>
      </w:r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During the 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later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 part of 2011, GV Florida Transport expanded its fleet by purchasing 6 MAN R39 18.350 as part of its Super Deluxe fleet and 20 Exclusively modified PHI 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Grandeza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 RM as part of its deluxe fleet. They continued to purchase PHI </w:t>
      </w:r>
      <w:proofErr w:type="spellStart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>Grandeza</w:t>
      </w:r>
      <w:proofErr w:type="spellEnd"/>
      <w:r>
        <w:rPr>
          <w:rFonts w:ascii="Arial" w:hAnsi="Arial" w:cs="Arial"/>
          <w:color w:val="5B686B"/>
          <w:sz w:val="36"/>
          <w:szCs w:val="36"/>
          <w:shd w:val="clear" w:color="auto" w:fill="FFFFFF"/>
        </w:rPr>
        <w:t xml:space="preserve"> and they used this model to re-body some of their Korean buses. As of year 2013, they now start purchasing Del Monte DM14 Series with Hino RM chassis as their Deluxe and Super Deluxe fleet</w:t>
      </w:r>
    </w:p>
    <w:sectPr w:rsidR="00C56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E7"/>
    <w:rsid w:val="00135CF5"/>
    <w:rsid w:val="00326D35"/>
    <w:rsid w:val="004E4AE7"/>
    <w:rsid w:val="00C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B40F1-7E5D-44CF-8E7C-2DB5784A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6D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</dc:creator>
  <cp:keywords/>
  <dc:description/>
  <cp:lastModifiedBy>ROM</cp:lastModifiedBy>
  <cp:revision>3</cp:revision>
  <dcterms:created xsi:type="dcterms:W3CDTF">2021-09-24T06:51:00Z</dcterms:created>
  <dcterms:modified xsi:type="dcterms:W3CDTF">2021-09-30T06:13:00Z</dcterms:modified>
</cp:coreProperties>
</file>